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DB50A5" w:rsidRPr="00DB50A5" w14:paraId="4CDFB69C" w14:textId="77777777" w:rsidTr="00DB50A5">
        <w:trPr>
          <w:tblCellSpacing w:w="0" w:type="dxa"/>
        </w:trPr>
        <w:tc>
          <w:tcPr>
            <w:tcW w:w="0" w:type="auto"/>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072"/>
            </w:tblGrid>
            <w:tr w:rsidR="00DB50A5" w:rsidRPr="00DB50A5" w14:paraId="1B90884A"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DB50A5" w:rsidRPr="00DB50A5" w14:paraId="75C9434B" w14:textId="77777777" w:rsidTr="00DB50A5">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9066"/>
                          <w:gridCol w:w="6"/>
                        </w:tblGrid>
                        <w:tr w:rsidR="00DB50A5" w:rsidRPr="00DB50A5" w14:paraId="2F229EA4" w14:textId="77777777">
                          <w:trPr>
                            <w:tblCellSpacing w:w="0" w:type="dxa"/>
                          </w:trPr>
                          <w:tc>
                            <w:tcPr>
                              <w:tcW w:w="9750" w:type="dxa"/>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66"/>
                              </w:tblGrid>
                              <w:tr w:rsidR="00DB50A5" w:rsidRPr="00DB50A5" w14:paraId="402F7B86" w14:textId="77777777">
                                <w:trPr>
                                  <w:tblCellSpacing w:w="0" w:type="dxa"/>
                                  <w:jc w:val="center"/>
                                </w:trPr>
                                <w:tc>
                                  <w:tcPr>
                                    <w:tcW w:w="0" w:type="auto"/>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66"/>
                                    </w:tblGrid>
                                    <w:tr w:rsidR="00DB50A5" w:rsidRPr="00DB50A5" w14:paraId="553ACB5F" w14:textId="77777777">
                                      <w:trPr>
                                        <w:tblCellSpacing w:w="0" w:type="dxa"/>
                                        <w:jc w:val="center"/>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66"/>
                                          </w:tblGrid>
                                          <w:tr w:rsidR="00DB50A5" w:rsidRPr="00DB50A5" w14:paraId="5A8F5333" w14:textId="77777777">
                                            <w:trPr>
                                              <w:tblCellSpacing w:w="0" w:type="dxa"/>
                                            </w:trPr>
                                            <w:tc>
                                              <w:tcPr>
                                                <w:tcW w:w="0" w:type="auto"/>
                                                <w:tcMar>
                                                  <w:top w:w="300" w:type="dxa"/>
                                                  <w:left w:w="300" w:type="dxa"/>
                                                  <w:bottom w:w="300" w:type="dxa"/>
                                                  <w:right w:w="3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66"/>
                                                </w:tblGrid>
                                                <w:tr w:rsidR="00DB50A5" w:rsidRPr="00DB50A5" w14:paraId="41425FDA" w14:textId="77777777">
                                                  <w:trPr>
                                                    <w:tblCellSpacing w:w="0" w:type="dxa"/>
                                                    <w:jc w:val="center"/>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8466"/>
                                                      </w:tblGrid>
                                                      <w:tr w:rsidR="00DB50A5" w:rsidRPr="00DB50A5" w14:paraId="5C4ABBD4" w14:textId="77777777">
                                                        <w:trPr>
                                                          <w:tblCellSpacing w:w="0" w:type="dxa"/>
                                                          <w:jc w:val="center"/>
                                                        </w:trPr>
                                                        <w:tc>
                                                          <w:tcPr>
                                                            <w:tcW w:w="0" w:type="auto"/>
                                                            <w:vAlign w:val="center"/>
                                                            <w:hideMark/>
                                                          </w:tcPr>
                                                          <w:p w14:paraId="22F2EBBF" w14:textId="77777777" w:rsidR="00DB50A5" w:rsidRPr="00DB50A5" w:rsidRDefault="00DB50A5" w:rsidP="00DB50A5">
                                                            <w:pPr>
                                                              <w:spacing w:after="0" w:line="240" w:lineRule="auto"/>
                                                              <w:jc w:val="center"/>
                                                              <w:rPr>
                                                                <w:rFonts w:ascii="Times New Roman" w:eastAsia="Times New Roman" w:hAnsi="Times New Roman" w:cs="Times New Roman"/>
                                                                <w:sz w:val="24"/>
                                                                <w:szCs w:val="24"/>
                                                                <w:lang w:eastAsia="fr-FR"/>
                                                              </w:rPr>
                                                            </w:pPr>
                                                            <w:r w:rsidRPr="00DB50A5">
                                                              <w:rPr>
                                                                <w:noProof/>
                                                              </w:rPr>
                                                              <w:drawing>
                                                                <wp:inline distT="0" distB="0" distL="0" distR="0" wp14:anchorId="3D6D56DD" wp14:editId="26AA2E1C">
                                                                  <wp:extent cx="5810250" cy="10668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0" cy="1066800"/>
                                                                          </a:xfrm>
                                                                          <a:prstGeom prst="rect">
                                                                            <a:avLst/>
                                                                          </a:prstGeom>
                                                                          <a:noFill/>
                                                                          <a:ln>
                                                                            <a:noFill/>
                                                                          </a:ln>
                                                                        </pic:spPr>
                                                                      </pic:pic>
                                                                    </a:graphicData>
                                                                  </a:graphic>
                                                                </wp:inline>
                                                              </w:drawing>
                                                            </w:r>
                                                          </w:p>
                                                        </w:tc>
                                                      </w:tr>
                                                    </w:tbl>
                                                    <w:p w14:paraId="3A148BC2" w14:textId="77777777" w:rsidR="00DB50A5" w:rsidRPr="00DB50A5" w:rsidRDefault="00DB50A5" w:rsidP="00DB50A5">
                                                      <w:pPr>
                                                        <w:spacing w:after="0" w:line="240" w:lineRule="auto"/>
                                                        <w:jc w:val="center"/>
                                                        <w:rPr>
                                                          <w:rFonts w:ascii="Times New Roman" w:eastAsia="Times New Roman" w:hAnsi="Times New Roman" w:cs="Times New Roman"/>
                                                          <w:sz w:val="24"/>
                                                          <w:szCs w:val="24"/>
                                                          <w:lang w:eastAsia="fr-FR"/>
                                                        </w:rPr>
                                                      </w:pPr>
                                                    </w:p>
                                                  </w:tc>
                                                </w:tr>
                                              </w:tbl>
                                              <w:p w14:paraId="2A6407E3" w14:textId="77777777" w:rsidR="00DB50A5" w:rsidRPr="00DB50A5" w:rsidRDefault="00DB50A5" w:rsidP="00DB50A5">
                                                <w:pPr>
                                                  <w:spacing w:after="0" w:line="240" w:lineRule="auto"/>
                                                  <w:jc w:val="center"/>
                                                  <w:rPr>
                                                    <w:rFonts w:ascii="Times New Roman" w:eastAsia="Times New Roman" w:hAnsi="Times New Roman" w:cs="Times New Roman"/>
                                                    <w:sz w:val="24"/>
                                                    <w:szCs w:val="24"/>
                                                    <w:lang w:eastAsia="fr-FR"/>
                                                  </w:rPr>
                                                </w:pPr>
                                              </w:p>
                                            </w:tc>
                                          </w:tr>
                                        </w:tbl>
                                        <w:p w14:paraId="4777AD29" w14:textId="77777777" w:rsidR="00DB50A5" w:rsidRPr="00DB50A5" w:rsidRDefault="00DB50A5" w:rsidP="00DB50A5">
                                          <w:pPr>
                                            <w:spacing w:after="0" w:line="240" w:lineRule="auto"/>
                                            <w:rPr>
                                              <w:rFonts w:ascii="Times New Roman" w:eastAsia="Times New Roman" w:hAnsi="Times New Roman" w:cs="Times New Roman"/>
                                              <w:sz w:val="24"/>
                                              <w:szCs w:val="24"/>
                                              <w:lang w:eastAsia="fr-FR"/>
                                            </w:rPr>
                                          </w:pPr>
                                        </w:p>
                                      </w:tc>
                                    </w:tr>
                                  </w:tbl>
                                  <w:p w14:paraId="4B98CE4F" w14:textId="77777777" w:rsidR="00DB50A5" w:rsidRPr="00DB50A5" w:rsidRDefault="00DB50A5" w:rsidP="00DB50A5">
                                    <w:pPr>
                                      <w:spacing w:after="0" w:line="240" w:lineRule="auto"/>
                                      <w:jc w:val="center"/>
                                      <w:rPr>
                                        <w:rFonts w:ascii="Times New Roman" w:eastAsia="Times New Roman" w:hAnsi="Times New Roman" w:cs="Times New Roman"/>
                                        <w:sz w:val="24"/>
                                        <w:szCs w:val="24"/>
                                        <w:lang w:eastAsia="fr-FR"/>
                                      </w:rPr>
                                    </w:pPr>
                                  </w:p>
                                </w:tc>
                              </w:tr>
                            </w:tbl>
                            <w:p w14:paraId="78A2A0D0" w14:textId="77777777" w:rsidR="00DB50A5" w:rsidRPr="00DB50A5" w:rsidRDefault="00DB50A5" w:rsidP="00DB50A5">
                              <w:pPr>
                                <w:spacing w:after="0" w:line="240" w:lineRule="auto"/>
                                <w:jc w:val="center"/>
                                <w:rPr>
                                  <w:rFonts w:ascii="Times New Roman" w:eastAsia="Times New Roman" w:hAnsi="Times New Roman" w:cs="Times New Roman"/>
                                  <w:sz w:val="24"/>
                                  <w:szCs w:val="24"/>
                                  <w:lang w:eastAsia="fr-FR"/>
                                </w:rPr>
                              </w:pPr>
                            </w:p>
                          </w:tc>
                          <w:tc>
                            <w:tcPr>
                              <w:tcW w:w="150" w:type="dxa"/>
                              <w:shd w:val="clear" w:color="auto" w:fill="FFFFFF"/>
                              <w:vAlign w:val="center"/>
                              <w:hideMark/>
                            </w:tcPr>
                            <w:p w14:paraId="1200434D" w14:textId="77777777" w:rsidR="00DB50A5" w:rsidRPr="00DB50A5" w:rsidRDefault="00DB50A5" w:rsidP="00DB50A5">
                              <w:pPr>
                                <w:spacing w:after="0" w:line="240" w:lineRule="auto"/>
                                <w:jc w:val="center"/>
                                <w:rPr>
                                  <w:rFonts w:ascii="Times New Roman" w:eastAsia="Times New Roman" w:hAnsi="Times New Roman" w:cs="Times New Roman"/>
                                  <w:sz w:val="20"/>
                                  <w:szCs w:val="20"/>
                                  <w:lang w:eastAsia="fr-FR"/>
                                </w:rPr>
                              </w:pPr>
                            </w:p>
                          </w:tc>
                        </w:tr>
                      </w:tbl>
                      <w:p w14:paraId="5E2CBFDC" w14:textId="77777777" w:rsidR="00DB50A5" w:rsidRPr="00DB50A5" w:rsidRDefault="00DB50A5" w:rsidP="00DB50A5">
                        <w:pPr>
                          <w:spacing w:after="0" w:line="240" w:lineRule="auto"/>
                          <w:rPr>
                            <w:rFonts w:ascii="Times New Roman" w:eastAsia="Times New Roman" w:hAnsi="Times New Roman" w:cs="Times New Roman"/>
                            <w:sz w:val="24"/>
                            <w:szCs w:val="24"/>
                            <w:lang w:eastAsia="fr-FR"/>
                          </w:rPr>
                        </w:pPr>
                      </w:p>
                    </w:tc>
                  </w:tr>
                  <w:tr w:rsidR="00DB50A5" w:rsidRPr="00DB50A5" w14:paraId="591D2AF2"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24"/>
                          <w:gridCol w:w="8948"/>
                        </w:tblGrid>
                        <w:tr w:rsidR="00DB50A5" w:rsidRPr="00DB50A5" w14:paraId="4897E84F" w14:textId="77777777">
                          <w:trPr>
                            <w:tblCellSpacing w:w="0" w:type="dxa"/>
                          </w:trPr>
                          <w:tc>
                            <w:tcPr>
                              <w:tcW w:w="150" w:type="dxa"/>
                              <w:shd w:val="clear" w:color="auto" w:fill="FFFFFF"/>
                              <w:vAlign w:val="center"/>
                              <w:hideMark/>
                            </w:tcPr>
                            <w:p w14:paraId="4527956C" w14:textId="77777777" w:rsidR="00DB50A5" w:rsidRPr="00DB50A5" w:rsidRDefault="00DB50A5" w:rsidP="00DB50A5">
                              <w:pPr>
                                <w:spacing w:after="0" w:line="240" w:lineRule="auto"/>
                                <w:textAlignment w:val="baseline"/>
                                <w:rPr>
                                  <w:rFonts w:ascii="Times New Roman" w:eastAsia="Times New Roman" w:hAnsi="Times New Roman" w:cs="Times New Roman"/>
                                  <w:sz w:val="24"/>
                                  <w:szCs w:val="24"/>
                                  <w:lang w:eastAsia="fr-FR"/>
                                </w:rPr>
                              </w:pPr>
                            </w:p>
                          </w:tc>
                          <w:tc>
                            <w:tcPr>
                              <w:tcW w:w="9750" w:type="dxa"/>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948"/>
                              </w:tblGrid>
                              <w:tr w:rsidR="00DB50A5" w:rsidRPr="00DB50A5" w14:paraId="139F69B3" w14:textId="77777777">
                                <w:trPr>
                                  <w:tblCellSpacing w:w="0" w:type="dxa"/>
                                  <w:jc w:val="center"/>
                                </w:trPr>
                                <w:tc>
                                  <w:tcPr>
                                    <w:tcW w:w="0" w:type="auto"/>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948"/>
                                    </w:tblGrid>
                                    <w:tr w:rsidR="00DB50A5" w:rsidRPr="00DB50A5" w14:paraId="2FF1803A" w14:textId="77777777">
                                      <w:trPr>
                                        <w:tblCellSpacing w:w="0" w:type="dxa"/>
                                        <w:jc w:val="center"/>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8948"/>
                                          </w:tblGrid>
                                          <w:tr w:rsidR="00DB50A5" w:rsidRPr="00DB50A5" w14:paraId="78809427" w14:textId="77777777">
                                            <w:trPr>
                                              <w:tblCellSpacing w:w="0" w:type="dxa"/>
                                            </w:trPr>
                                            <w:tc>
                                              <w:tcPr>
                                                <w:tcW w:w="0" w:type="auto"/>
                                                <w:tcMar>
                                                  <w:top w:w="300" w:type="dxa"/>
                                                  <w:left w:w="300" w:type="dxa"/>
                                                  <w:bottom w:w="300" w:type="dxa"/>
                                                  <w:right w:w="3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348"/>
                                                </w:tblGrid>
                                                <w:tr w:rsidR="00DB50A5" w:rsidRPr="00DB50A5" w14:paraId="09AB8F4C" w14:textId="77777777">
                                                  <w:trPr>
                                                    <w:tblCellSpacing w:w="0" w:type="dxa"/>
                                                    <w:jc w:val="center"/>
                                                  </w:trPr>
                                                  <w:tc>
                                                    <w:tcPr>
                                                      <w:tcW w:w="0" w:type="auto"/>
                                                      <w:vAlign w:val="center"/>
                                                      <w:hideMark/>
                                                    </w:tcPr>
                                                    <w:p w14:paraId="1A9C2FC5"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t>Bonjour, </w:t>
                                                      </w:r>
                                                    </w:p>
                                                    <w:p w14:paraId="74E162BE"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05960C7C"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t xml:space="preserve">Le 13 avril 2026, l’ANFR a détecté un incident de sécurité et a constaté une divulgation de données personnelles issues du téléservice </w:t>
                                                      </w:r>
                                                      <w:proofErr w:type="spellStart"/>
                                                      <w:r w:rsidRPr="00DB50A5">
                                                        <w:rPr>
                                                          <w:rFonts w:ascii="inherit" w:eastAsia="Times New Roman" w:hAnsi="inherit" w:cs="Arial"/>
                                                          <w:color w:val="393939"/>
                                                          <w:sz w:val="21"/>
                                                          <w:szCs w:val="21"/>
                                                          <w:bdr w:val="none" w:sz="0" w:space="0" w:color="auto" w:frame="1"/>
                                                          <w:lang w:eastAsia="fr-FR"/>
                                                        </w:rPr>
                                                        <w:t>Radiomaritime</w:t>
                                                      </w:r>
                                                      <w:proofErr w:type="spellEnd"/>
                                                      <w:r w:rsidRPr="00DB50A5">
                                                        <w:rPr>
                                                          <w:rFonts w:ascii="inherit" w:eastAsia="Times New Roman" w:hAnsi="inherit" w:cs="Arial"/>
                                                          <w:color w:val="393939"/>
                                                          <w:sz w:val="21"/>
                                                          <w:szCs w:val="21"/>
                                                          <w:bdr w:val="none" w:sz="0" w:space="0" w:color="auto" w:frame="1"/>
                                                          <w:lang w:eastAsia="fr-FR"/>
                                                        </w:rPr>
                                                        <w:t>. Le téléservice a été fermé immédiatement.</w:t>
                                                      </w:r>
                                                    </w:p>
                                                    <w:p w14:paraId="6869B574"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3A631D20"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b/>
                                                          <w:bCs/>
                                                          <w:color w:val="393939"/>
                                                          <w:sz w:val="21"/>
                                                          <w:szCs w:val="21"/>
                                                          <w:bdr w:val="none" w:sz="0" w:space="0" w:color="auto" w:frame="1"/>
                                                          <w:lang w:eastAsia="fr-FR"/>
                                                        </w:rPr>
                                                        <w:t>Que s’est-il passé ?  </w:t>
                                                      </w:r>
                                                    </w:p>
                                                    <w:p w14:paraId="07612361"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3496F00B"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t>Notre service informatique a découvert un dysfonctionnement dans la gestion du téléservice, et a constaté des accès non autorisés aux données de l’ensemble des comptes utilisateur. Entre le 4 avril et le 10 avril, le service a été perturbé, et les données d’environ 330 000 usagers ont pu être extraites.</w:t>
                                                      </w:r>
                                                    </w:p>
                                                    <w:p w14:paraId="1D83AB7E"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t>De plus l’ANSSI (Agence Nationale de la Sécurité des Systèmes d’Information) a signalé une mise en vente de ces données avec publication en ligne d’un extrait.</w:t>
                                                      </w:r>
                                                    </w:p>
                                                    <w:p w14:paraId="5F56BDEA"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1DC09C3E"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b/>
                                                          <w:bCs/>
                                                          <w:color w:val="393939"/>
                                                          <w:sz w:val="21"/>
                                                          <w:szCs w:val="21"/>
                                                          <w:bdr w:val="none" w:sz="0" w:space="0" w:color="auto" w:frame="1"/>
                                                          <w:lang w:eastAsia="fr-FR"/>
                                                        </w:rPr>
                                                        <w:t>Quelles données sont concernées ?</w:t>
                                                      </w:r>
                                                    </w:p>
                                                    <w:p w14:paraId="0136AF06"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29E52B02"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t>Les données divulguées sont :</w:t>
                                                      </w:r>
                                                    </w:p>
                                                    <w:p w14:paraId="57AFBD8C" w14:textId="77777777" w:rsidR="00DB50A5" w:rsidRPr="00DB50A5" w:rsidRDefault="00DB50A5" w:rsidP="00DB50A5">
                                                      <w:pPr>
                                                        <w:numPr>
                                                          <w:ilvl w:val="0"/>
                                                          <w:numId w:val="1"/>
                                                        </w:numPr>
                                                        <w:spacing w:beforeAutospacing="1" w:after="0" w:afterAutospacing="1" w:line="390" w:lineRule="atLeast"/>
                                                        <w:ind w:left="1020"/>
                                                        <w:rPr>
                                                          <w:rFonts w:ascii="Arial" w:eastAsia="Times New Roman" w:hAnsi="Arial" w:cs="Arial"/>
                                                          <w:color w:val="393939"/>
                                                          <w:sz w:val="21"/>
                                                          <w:szCs w:val="21"/>
                                                          <w:lang w:eastAsia="fr-FR"/>
                                                        </w:rPr>
                                                      </w:pPr>
                                                      <w:r w:rsidRPr="00DB50A5">
                                                        <w:rPr>
                                                          <w:rFonts w:ascii="inherit" w:eastAsia="Times New Roman" w:hAnsi="inherit" w:cs="Arial"/>
                                                          <w:color w:val="393939"/>
                                                          <w:sz w:val="21"/>
                                                          <w:szCs w:val="21"/>
                                                          <w:bdr w:val="none" w:sz="0" w:space="0" w:color="auto" w:frame="1"/>
                                                          <w:lang w:eastAsia="fr-FR"/>
                                                        </w:rPr>
                                                        <w:t>Nom</w:t>
                                                      </w:r>
                                                    </w:p>
                                                    <w:p w14:paraId="0C0796B1" w14:textId="77777777" w:rsidR="00DB50A5" w:rsidRPr="00DB50A5" w:rsidRDefault="00DB50A5" w:rsidP="00DB50A5">
                                                      <w:pPr>
                                                        <w:numPr>
                                                          <w:ilvl w:val="0"/>
                                                          <w:numId w:val="1"/>
                                                        </w:numPr>
                                                        <w:spacing w:beforeAutospacing="1" w:after="0" w:afterAutospacing="1" w:line="390" w:lineRule="atLeast"/>
                                                        <w:ind w:left="1020"/>
                                                        <w:rPr>
                                                          <w:rFonts w:ascii="Arial" w:eastAsia="Times New Roman" w:hAnsi="Arial" w:cs="Arial"/>
                                                          <w:color w:val="393939"/>
                                                          <w:sz w:val="21"/>
                                                          <w:szCs w:val="21"/>
                                                          <w:lang w:eastAsia="fr-FR"/>
                                                        </w:rPr>
                                                      </w:pPr>
                                                      <w:r w:rsidRPr="00DB50A5">
                                                        <w:rPr>
                                                          <w:rFonts w:ascii="inherit" w:eastAsia="Times New Roman" w:hAnsi="inherit" w:cs="Arial"/>
                                                          <w:color w:val="393939"/>
                                                          <w:sz w:val="21"/>
                                                          <w:szCs w:val="21"/>
                                                          <w:bdr w:val="none" w:sz="0" w:space="0" w:color="auto" w:frame="1"/>
                                                          <w:lang w:eastAsia="fr-FR"/>
                                                        </w:rPr>
                                                        <w:t>Prénom</w:t>
                                                      </w:r>
                                                    </w:p>
                                                    <w:p w14:paraId="1A2CB29C" w14:textId="77777777" w:rsidR="00DB50A5" w:rsidRPr="00DB50A5" w:rsidRDefault="00DB50A5" w:rsidP="00DB50A5">
                                                      <w:pPr>
                                                        <w:numPr>
                                                          <w:ilvl w:val="0"/>
                                                          <w:numId w:val="1"/>
                                                        </w:numPr>
                                                        <w:spacing w:beforeAutospacing="1" w:after="0" w:afterAutospacing="1" w:line="390" w:lineRule="atLeast"/>
                                                        <w:ind w:left="1020"/>
                                                        <w:rPr>
                                                          <w:rFonts w:ascii="Arial" w:eastAsia="Times New Roman" w:hAnsi="Arial" w:cs="Arial"/>
                                                          <w:color w:val="393939"/>
                                                          <w:sz w:val="21"/>
                                                          <w:szCs w:val="21"/>
                                                          <w:lang w:eastAsia="fr-FR"/>
                                                        </w:rPr>
                                                      </w:pPr>
                                                      <w:r w:rsidRPr="00DB50A5">
                                                        <w:rPr>
                                                          <w:rFonts w:ascii="inherit" w:eastAsia="Times New Roman" w:hAnsi="inherit" w:cs="Arial"/>
                                                          <w:color w:val="393939"/>
                                                          <w:sz w:val="21"/>
                                                          <w:szCs w:val="21"/>
                                                          <w:bdr w:val="none" w:sz="0" w:space="0" w:color="auto" w:frame="1"/>
                                                          <w:lang w:eastAsia="fr-FR"/>
                                                        </w:rPr>
                                                        <w:t>Adresse postale (si renseignée)</w:t>
                                                      </w:r>
                                                    </w:p>
                                                    <w:p w14:paraId="3FCCC7E3" w14:textId="77777777" w:rsidR="00DB50A5" w:rsidRPr="00DB50A5" w:rsidRDefault="00DB50A5" w:rsidP="00DB50A5">
                                                      <w:pPr>
                                                        <w:numPr>
                                                          <w:ilvl w:val="0"/>
                                                          <w:numId w:val="1"/>
                                                        </w:numPr>
                                                        <w:spacing w:beforeAutospacing="1" w:after="0" w:afterAutospacing="1" w:line="390" w:lineRule="atLeast"/>
                                                        <w:ind w:left="1020"/>
                                                        <w:rPr>
                                                          <w:rFonts w:ascii="Arial" w:eastAsia="Times New Roman" w:hAnsi="Arial" w:cs="Arial"/>
                                                          <w:color w:val="393939"/>
                                                          <w:sz w:val="21"/>
                                                          <w:szCs w:val="21"/>
                                                          <w:lang w:eastAsia="fr-FR"/>
                                                        </w:rPr>
                                                      </w:pPr>
                                                      <w:r w:rsidRPr="00DB50A5">
                                                        <w:rPr>
                                                          <w:rFonts w:ascii="inherit" w:eastAsia="Times New Roman" w:hAnsi="inherit" w:cs="Arial"/>
                                                          <w:color w:val="393939"/>
                                                          <w:sz w:val="21"/>
                                                          <w:szCs w:val="21"/>
                                                          <w:bdr w:val="none" w:sz="0" w:space="0" w:color="auto" w:frame="1"/>
                                                          <w:lang w:eastAsia="fr-FR"/>
                                                        </w:rPr>
                                                        <w:t>Numéro(s) de téléphone (si renseigné)</w:t>
                                                      </w:r>
                                                    </w:p>
                                                    <w:p w14:paraId="2E1D38AA" w14:textId="77777777" w:rsidR="00DB50A5" w:rsidRPr="00DB50A5" w:rsidRDefault="00DB50A5" w:rsidP="00DB50A5">
                                                      <w:pPr>
                                                        <w:numPr>
                                                          <w:ilvl w:val="0"/>
                                                          <w:numId w:val="1"/>
                                                        </w:numPr>
                                                        <w:spacing w:beforeAutospacing="1" w:after="0" w:afterAutospacing="1" w:line="390" w:lineRule="atLeast"/>
                                                        <w:ind w:left="1020"/>
                                                        <w:rPr>
                                                          <w:rFonts w:ascii="Arial" w:eastAsia="Times New Roman" w:hAnsi="Arial" w:cs="Arial"/>
                                                          <w:color w:val="393939"/>
                                                          <w:sz w:val="21"/>
                                                          <w:szCs w:val="21"/>
                                                          <w:lang w:eastAsia="fr-FR"/>
                                                        </w:rPr>
                                                      </w:pPr>
                                                      <w:r w:rsidRPr="00DB50A5">
                                                        <w:rPr>
                                                          <w:rFonts w:ascii="inherit" w:eastAsia="Times New Roman" w:hAnsi="inherit" w:cs="Arial"/>
                                                          <w:color w:val="393939"/>
                                                          <w:sz w:val="21"/>
                                                          <w:szCs w:val="21"/>
                                                          <w:bdr w:val="none" w:sz="0" w:space="0" w:color="auto" w:frame="1"/>
                                                          <w:lang w:eastAsia="fr-FR"/>
                                                        </w:rPr>
                                                        <w:t>Courriel (si renseigné). </w:t>
                                                      </w:r>
                                                    </w:p>
                                                    <w:p w14:paraId="3213AC7F" w14:textId="77777777" w:rsidR="00DB50A5" w:rsidRPr="00DB50A5" w:rsidRDefault="00DB50A5" w:rsidP="00DB50A5">
                                                      <w:pPr>
                                                        <w:numPr>
                                                          <w:ilvl w:val="0"/>
                                                          <w:numId w:val="1"/>
                                                        </w:numPr>
                                                        <w:spacing w:beforeAutospacing="1" w:after="0" w:afterAutospacing="1" w:line="390" w:lineRule="atLeast"/>
                                                        <w:ind w:left="1020"/>
                                                        <w:rPr>
                                                          <w:rFonts w:ascii="Arial" w:eastAsia="Times New Roman" w:hAnsi="Arial" w:cs="Arial"/>
                                                          <w:color w:val="393939"/>
                                                          <w:sz w:val="21"/>
                                                          <w:szCs w:val="21"/>
                                                          <w:lang w:eastAsia="fr-FR"/>
                                                        </w:rPr>
                                                      </w:pPr>
                                                      <w:r w:rsidRPr="00DB50A5">
                                                        <w:rPr>
                                                          <w:rFonts w:ascii="inherit" w:eastAsia="Times New Roman" w:hAnsi="inherit" w:cs="Arial"/>
                                                          <w:color w:val="393939"/>
                                                          <w:sz w:val="21"/>
                                                          <w:szCs w:val="21"/>
                                                          <w:bdr w:val="none" w:sz="0" w:space="0" w:color="auto" w:frame="1"/>
                                                          <w:lang w:eastAsia="fr-FR"/>
                                                        </w:rPr>
                                                        <w:t>Date de naissance (si renseignée)</w:t>
                                                      </w:r>
                                                    </w:p>
                                                    <w:p w14:paraId="37CD5CB4"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5C6A33B0"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t>Aucune donnée relative aux licences ou aux pièces jointes n’a été divulguée.</w:t>
                                                      </w:r>
                                                    </w:p>
                                                    <w:p w14:paraId="714DE005"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53980E09"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b/>
                                                          <w:bCs/>
                                                          <w:color w:val="393939"/>
                                                          <w:sz w:val="21"/>
                                                          <w:szCs w:val="21"/>
                                                          <w:bdr w:val="none" w:sz="0" w:space="0" w:color="auto" w:frame="1"/>
                                                          <w:lang w:eastAsia="fr-FR"/>
                                                        </w:rPr>
                                                        <w:lastRenderedPageBreak/>
                                                        <w:t>Quelles sont les mesures de sécurisation prises par l’ANFR ?</w:t>
                                                      </w:r>
                                                    </w:p>
                                                    <w:p w14:paraId="0B5F509B"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62A3FBE9"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t>Outre les mesures préventives déjà mises en œuvre (journalisation des connexions et évènements, pare-feu), l’ANFR a suspendu l’accès au téléservice et travaillé à l’identification précise des comptes affectés et des modalités de l’attaque.</w:t>
                                                      </w:r>
                                                    </w:p>
                                                    <w:p w14:paraId="4803FCED"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5C0ADD6C"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t>Des correctifs de sécurité, en cours de déploiement, seront opérationnels dès la réouverture du service.</w:t>
                                                      </w:r>
                                                    </w:p>
                                                    <w:p w14:paraId="27DD6375"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733D5691"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t>Conformément à ses obligations réglementaires, l’ANFR a notifié l’incident à la Commission Nationale de l’Informatique et des Libertés (CNIL). Une plainte a été déposée auprès du Procureur de la République afin que les auteurs de ces faits puissent être identifiés et poursuivis.</w:t>
                                                      </w:r>
                                                    </w:p>
                                                    <w:p w14:paraId="132EFB6E"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0C705D17"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b/>
                                                          <w:bCs/>
                                                          <w:color w:val="393939"/>
                                                          <w:sz w:val="21"/>
                                                          <w:szCs w:val="21"/>
                                                          <w:bdr w:val="none" w:sz="0" w:space="0" w:color="auto" w:frame="1"/>
                                                          <w:lang w:eastAsia="fr-FR"/>
                                                        </w:rPr>
                                                        <w:t>Quels sont les risques pour vous et vos données ?</w:t>
                                                      </w:r>
                                                    </w:p>
                                                    <w:p w14:paraId="4DB002B0"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7463F0C7"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t>Cet incident vous expose à des tentatives d’escroquerie via téléphone / e-mail / SMS, dont la crédibilité serait renforcée par les données individuelles collectées.</w:t>
                                                      </w:r>
                                                    </w:p>
                                                    <w:p w14:paraId="3918F023"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0CC153A6"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t>Ainsi, vous êtes susceptibles de recevoir dans les prochaines semaines des mails, appels ou sms vous incitant à communiquer d’autres informations confidentielles en retour. Ces tentatives peuvent faire apparaître des informations divulguées, notamment votre adresse ou votre date de naissance, afin de vous mettre en confiance.</w:t>
                                                      </w:r>
                                                    </w:p>
                                                    <w:p w14:paraId="6FB2AE1D"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34CE922F"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b/>
                                                          <w:bCs/>
                                                          <w:color w:val="393939"/>
                                                          <w:sz w:val="21"/>
                                                          <w:szCs w:val="21"/>
                                                          <w:bdr w:val="none" w:sz="0" w:space="0" w:color="auto" w:frame="1"/>
                                                          <w:lang w:eastAsia="fr-FR"/>
                                                        </w:rPr>
                                                        <w:t xml:space="preserve">L’ANFR ne vous demandera jamais de communiquer par mail ou téléphone des informations tel qu’un Relevé d’Identité Bancaire (RIB), des identifiants d’espaces personnels hors périmètre comme celui de votre banque par exemple, ni les identifiants du téléservice </w:t>
                                                      </w:r>
                                                      <w:proofErr w:type="spellStart"/>
                                                      <w:r w:rsidRPr="00DB50A5">
                                                        <w:rPr>
                                                          <w:rFonts w:ascii="inherit" w:eastAsia="Times New Roman" w:hAnsi="inherit" w:cs="Arial"/>
                                                          <w:b/>
                                                          <w:bCs/>
                                                          <w:color w:val="393939"/>
                                                          <w:sz w:val="21"/>
                                                          <w:szCs w:val="21"/>
                                                          <w:bdr w:val="none" w:sz="0" w:space="0" w:color="auto" w:frame="1"/>
                                                          <w:lang w:eastAsia="fr-FR"/>
                                                        </w:rPr>
                                                        <w:t>Radiomaritime</w:t>
                                                      </w:r>
                                                      <w:proofErr w:type="spellEnd"/>
                                                      <w:r w:rsidRPr="00DB50A5">
                                                        <w:rPr>
                                                          <w:rFonts w:ascii="inherit" w:eastAsia="Times New Roman" w:hAnsi="inherit" w:cs="Arial"/>
                                                          <w:b/>
                                                          <w:bCs/>
                                                          <w:color w:val="393939"/>
                                                          <w:sz w:val="21"/>
                                                          <w:szCs w:val="21"/>
                                                          <w:bdr w:val="none" w:sz="0" w:space="0" w:color="auto" w:frame="1"/>
                                                          <w:lang w:eastAsia="fr-FR"/>
                                                        </w:rPr>
                                                        <w:t>.</w:t>
                                                      </w:r>
                                                    </w:p>
                                                    <w:p w14:paraId="73CAF475"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4C110F1C"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t>Nous vous appelons à la plus grande vigilance sur ce point.  </w:t>
                                                      </w:r>
                                                    </w:p>
                                                    <w:p w14:paraId="457D8082"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7AB7E52C"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b/>
                                                          <w:bCs/>
                                                          <w:color w:val="393939"/>
                                                          <w:sz w:val="21"/>
                                                          <w:szCs w:val="21"/>
                                                          <w:bdr w:val="none" w:sz="0" w:space="0" w:color="auto" w:frame="1"/>
                                                          <w:lang w:eastAsia="fr-FR"/>
                                                        </w:rPr>
                                                        <w:t>Quelles sont les précautions que vous pouvez prendre ?</w:t>
                                                      </w:r>
                                                    </w:p>
                                                    <w:p w14:paraId="7BDFC30A"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524A52CA"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lastRenderedPageBreak/>
                                                        <w:t>Si vous êtes contacté par mail, nous vous invitons à vérifier que l’adresse d’expédition contient bien la mention : @</w:t>
                                                      </w:r>
                                                      <w:hyperlink r:id="rId6" w:tooltip="http://anfr.fr" w:history="1">
                                                        <w:r w:rsidRPr="00DB50A5">
                                                          <w:rPr>
                                                            <w:rFonts w:ascii="inherit" w:eastAsia="Times New Roman" w:hAnsi="inherit" w:cs="Arial"/>
                                                            <w:color w:val="0000FF"/>
                                                            <w:sz w:val="21"/>
                                                            <w:szCs w:val="21"/>
                                                            <w:u w:val="single"/>
                                                            <w:bdr w:val="none" w:sz="0" w:space="0" w:color="auto" w:frame="1"/>
                                                            <w:lang w:eastAsia="fr-FR"/>
                                                          </w:rPr>
                                                          <w:t>anfr.fr</w:t>
                                                        </w:r>
                                                      </w:hyperlink>
                                                      <w:r w:rsidRPr="00DB50A5">
                                                        <w:rPr>
                                                          <w:rFonts w:ascii="inherit" w:eastAsia="Times New Roman" w:hAnsi="inherit" w:cs="Arial"/>
                                                          <w:color w:val="393939"/>
                                                          <w:sz w:val="21"/>
                                                          <w:szCs w:val="21"/>
                                                          <w:bdr w:val="none" w:sz="0" w:space="0" w:color="auto" w:frame="1"/>
                                                          <w:lang w:eastAsia="fr-FR"/>
                                                        </w:rPr>
                                                        <w:t>. Lors de vos démarches, vous pouvez solliciter les services afin d’authentifier un envoi mail qui vous paraîtrait suspect.</w:t>
                                                      </w:r>
                                                    </w:p>
                                                    <w:p w14:paraId="0856E87A"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t>Nous vous recommandons d’utiliser les canaux dédiés que l’ANFR désigne sur son site Internet :</w:t>
                                                      </w:r>
                                                    </w:p>
                                                    <w:p w14:paraId="092142AD"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5C079CB8" w14:textId="77777777" w:rsidR="00DB50A5" w:rsidRPr="00DB50A5" w:rsidRDefault="00DB50A5" w:rsidP="00DB50A5">
                                                      <w:pPr>
                                                        <w:numPr>
                                                          <w:ilvl w:val="0"/>
                                                          <w:numId w:val="2"/>
                                                        </w:numPr>
                                                        <w:spacing w:beforeAutospacing="1" w:after="0" w:afterAutospacing="1" w:line="390" w:lineRule="atLeast"/>
                                                        <w:ind w:left="1020"/>
                                                        <w:rPr>
                                                          <w:rFonts w:ascii="Arial" w:eastAsia="Times New Roman" w:hAnsi="Arial" w:cs="Arial"/>
                                                          <w:color w:val="393939"/>
                                                          <w:sz w:val="21"/>
                                                          <w:szCs w:val="21"/>
                                                          <w:lang w:eastAsia="fr-FR"/>
                                                        </w:rPr>
                                                      </w:pPr>
                                                      <w:r w:rsidRPr="00DB50A5">
                                                        <w:rPr>
                                                          <w:rFonts w:ascii="inherit" w:eastAsia="Times New Roman" w:hAnsi="inherit" w:cs="Arial"/>
                                                          <w:color w:val="393939"/>
                                                          <w:sz w:val="21"/>
                                                          <w:szCs w:val="21"/>
                                                          <w:bdr w:val="none" w:sz="0" w:space="0" w:color="auto" w:frame="1"/>
                                                          <w:lang w:eastAsia="fr-FR"/>
                                                        </w:rPr>
                                                        <w:t>  </w:t>
                                                      </w:r>
                                                      <w:r w:rsidRPr="00DB50A5">
                                                        <w:rPr>
                                                          <w:rFonts w:ascii="inherit" w:eastAsia="Times New Roman" w:hAnsi="inherit" w:cs="Arial"/>
                                                          <w:b/>
                                                          <w:bCs/>
                                                          <w:color w:val="393939"/>
                                                          <w:sz w:val="21"/>
                                                          <w:szCs w:val="21"/>
                                                          <w:bdr w:val="none" w:sz="0" w:space="0" w:color="auto" w:frame="1"/>
                                                          <w:lang w:eastAsia="fr-FR"/>
                                                        </w:rPr>
                                                        <w:t>L’équipe de gestion du service :  </w:t>
                                                      </w:r>
                                                      <w:r w:rsidRPr="00DB50A5">
                                                        <w:rPr>
                                                          <w:rFonts w:ascii="inherit" w:eastAsia="Times New Roman" w:hAnsi="inherit" w:cs="Arial"/>
                                                          <w:color w:val="393939"/>
                                                          <w:sz w:val="21"/>
                                                          <w:szCs w:val="21"/>
                                                          <w:bdr w:val="none" w:sz="0" w:space="0" w:color="auto" w:frame="1"/>
                                                          <w:lang w:eastAsia="fr-FR"/>
                                                        </w:rPr>
                                                        <w:br/>
                                                      </w:r>
                                                      <w:hyperlink r:id="rId7" w:tooltip="https://www.anfr.fr/contact-anfr/questionnaire-radio-maritime-licence" w:history="1">
                                                        <w:r w:rsidRPr="00DB50A5">
                                                          <w:rPr>
                                                            <w:rFonts w:ascii="inherit" w:eastAsia="Times New Roman" w:hAnsi="inherit" w:cs="Arial"/>
                                                            <w:color w:val="0000FF"/>
                                                            <w:sz w:val="21"/>
                                                            <w:szCs w:val="21"/>
                                                            <w:u w:val="single"/>
                                                            <w:bdr w:val="none" w:sz="0" w:space="0" w:color="auto" w:frame="1"/>
                                                            <w:lang w:eastAsia="fr-FR"/>
                                                          </w:rPr>
                                                          <w:t>https://www.anfr.fr/contact-anfr/questionnaire-radio-maritime-licence</w:t>
                                                        </w:r>
                                                      </w:hyperlink>
                                                      <w:r w:rsidRPr="00DB50A5">
                                                        <w:rPr>
                                                          <w:rFonts w:ascii="inherit" w:eastAsia="Times New Roman" w:hAnsi="inherit" w:cs="Arial"/>
                                                          <w:color w:val="393939"/>
                                                          <w:sz w:val="21"/>
                                                          <w:szCs w:val="21"/>
                                                          <w:bdr w:val="none" w:sz="0" w:space="0" w:color="auto" w:frame="1"/>
                                                          <w:lang w:eastAsia="fr-FR"/>
                                                        </w:rPr>
                                                        <w:t>  </w:t>
                                                      </w:r>
                                                    </w:p>
                                                    <w:p w14:paraId="2B142FB0" w14:textId="77777777" w:rsidR="00DB50A5" w:rsidRPr="00DB50A5" w:rsidRDefault="00DB50A5" w:rsidP="00DB50A5">
                                                      <w:pPr>
                                                        <w:numPr>
                                                          <w:ilvl w:val="0"/>
                                                          <w:numId w:val="2"/>
                                                        </w:numPr>
                                                        <w:spacing w:beforeAutospacing="1" w:after="0" w:afterAutospacing="1" w:line="390" w:lineRule="atLeast"/>
                                                        <w:ind w:left="1020"/>
                                                        <w:rPr>
                                                          <w:rFonts w:ascii="Arial" w:eastAsia="Times New Roman" w:hAnsi="Arial" w:cs="Arial"/>
                                                          <w:color w:val="393939"/>
                                                          <w:sz w:val="21"/>
                                                          <w:szCs w:val="21"/>
                                                          <w:lang w:eastAsia="fr-FR"/>
                                                        </w:rPr>
                                                      </w:pPr>
                                                      <w:r w:rsidRPr="00DB50A5">
                                                        <w:rPr>
                                                          <w:rFonts w:ascii="inherit" w:eastAsia="Times New Roman" w:hAnsi="inherit" w:cs="Arial"/>
                                                          <w:b/>
                                                          <w:bCs/>
                                                          <w:color w:val="393939"/>
                                                          <w:sz w:val="21"/>
                                                          <w:szCs w:val="21"/>
                                                          <w:bdr w:val="none" w:sz="0" w:space="0" w:color="auto" w:frame="1"/>
                                                          <w:lang w:eastAsia="fr-FR"/>
                                                        </w:rPr>
                                                        <w:t>  Le délégué à la protection des données (</w:t>
                                                      </w:r>
                                                      <w:proofErr w:type="gramStart"/>
                                                      <w:r w:rsidRPr="00DB50A5">
                                                        <w:rPr>
                                                          <w:rFonts w:ascii="inherit" w:eastAsia="Times New Roman" w:hAnsi="inherit" w:cs="Arial"/>
                                                          <w:b/>
                                                          <w:bCs/>
                                                          <w:color w:val="393939"/>
                                                          <w:sz w:val="21"/>
                                                          <w:szCs w:val="21"/>
                                                          <w:bdr w:val="none" w:sz="0" w:space="0" w:color="auto" w:frame="1"/>
                                                          <w:lang w:eastAsia="fr-FR"/>
                                                        </w:rPr>
                                                        <w:t>DPO)  :</w:t>
                                                      </w:r>
                                                      <w:proofErr w:type="gramEnd"/>
                                                      <w:r w:rsidRPr="00DB50A5">
                                                        <w:rPr>
                                                          <w:rFonts w:ascii="inherit" w:eastAsia="Times New Roman" w:hAnsi="inherit" w:cs="Arial"/>
                                                          <w:b/>
                                                          <w:bCs/>
                                                          <w:color w:val="393939"/>
                                                          <w:sz w:val="21"/>
                                                          <w:szCs w:val="21"/>
                                                          <w:bdr w:val="none" w:sz="0" w:space="0" w:color="auto" w:frame="1"/>
                                                          <w:lang w:eastAsia="fr-FR"/>
                                                        </w:rPr>
                                                        <w:t> </w:t>
                                                      </w:r>
                                                      <w:r w:rsidRPr="00DB50A5">
                                                        <w:rPr>
                                                          <w:rFonts w:ascii="inherit" w:eastAsia="Times New Roman" w:hAnsi="inherit" w:cs="Arial"/>
                                                          <w:color w:val="393939"/>
                                                          <w:sz w:val="21"/>
                                                          <w:szCs w:val="21"/>
                                                          <w:bdr w:val="none" w:sz="0" w:space="0" w:color="auto" w:frame="1"/>
                                                          <w:lang w:eastAsia="fr-FR"/>
                                                        </w:rPr>
                                                        <w:br/>
                                                      </w:r>
                                                      <w:hyperlink r:id="rId8" w:tooltip="https://www.anfr.fr/contact/protection-des-donnees-personnelles-rgpd" w:history="1">
                                                        <w:r w:rsidRPr="00DB50A5">
                                                          <w:rPr>
                                                            <w:rFonts w:ascii="inherit" w:eastAsia="Times New Roman" w:hAnsi="inherit" w:cs="Arial"/>
                                                            <w:color w:val="0000FF"/>
                                                            <w:sz w:val="21"/>
                                                            <w:szCs w:val="21"/>
                                                            <w:u w:val="single"/>
                                                            <w:bdr w:val="none" w:sz="0" w:space="0" w:color="auto" w:frame="1"/>
                                                            <w:lang w:eastAsia="fr-FR"/>
                                                          </w:rPr>
                                                          <w:t>https://www.anfr.fr/contact/protection-des-donnees-personnelles-rgpd</w:t>
                                                        </w:r>
                                                      </w:hyperlink>
                                                      <w:r w:rsidRPr="00DB50A5">
                                                        <w:rPr>
                                                          <w:rFonts w:ascii="inherit" w:eastAsia="Times New Roman" w:hAnsi="inherit" w:cs="Arial"/>
                                                          <w:color w:val="393939"/>
                                                          <w:sz w:val="21"/>
                                                          <w:szCs w:val="21"/>
                                                          <w:bdr w:val="none" w:sz="0" w:space="0" w:color="auto" w:frame="1"/>
                                                          <w:lang w:eastAsia="fr-FR"/>
                                                        </w:rPr>
                                                        <w:t> </w:t>
                                                      </w:r>
                                                    </w:p>
                                                    <w:p w14:paraId="40763B8B"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12D71DB6"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t>Nous vous assurons que la sécurité de vos données constitue notre priorité et restons à votre écoute.</w:t>
                                                      </w:r>
                                                    </w:p>
                                                    <w:p w14:paraId="619B9D44"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29ED24DA"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b/>
                                                          <w:bCs/>
                                                          <w:color w:val="393939"/>
                                                          <w:sz w:val="21"/>
                                                          <w:szCs w:val="21"/>
                                                          <w:bdr w:val="none" w:sz="0" w:space="0" w:color="auto" w:frame="1"/>
                                                          <w:lang w:eastAsia="fr-FR"/>
                                                        </w:rPr>
                                                        <w:t xml:space="preserve">Le Service </w:t>
                                                      </w:r>
                                                      <w:proofErr w:type="spellStart"/>
                                                      <w:r w:rsidRPr="00DB50A5">
                                                        <w:rPr>
                                                          <w:rFonts w:ascii="inherit" w:eastAsia="Times New Roman" w:hAnsi="inherit" w:cs="Arial"/>
                                                          <w:b/>
                                                          <w:bCs/>
                                                          <w:color w:val="393939"/>
                                                          <w:sz w:val="21"/>
                                                          <w:szCs w:val="21"/>
                                                          <w:bdr w:val="none" w:sz="0" w:space="0" w:color="auto" w:frame="1"/>
                                                          <w:lang w:eastAsia="fr-FR"/>
                                                        </w:rPr>
                                                        <w:t>Radiomaritime</w:t>
                                                      </w:r>
                                                      <w:proofErr w:type="spellEnd"/>
                                                      <w:r w:rsidRPr="00DB50A5">
                                                        <w:rPr>
                                                          <w:rFonts w:ascii="inherit" w:eastAsia="Times New Roman" w:hAnsi="inherit" w:cs="Arial"/>
                                                          <w:b/>
                                                          <w:bCs/>
                                                          <w:color w:val="393939"/>
                                                          <w:sz w:val="21"/>
                                                          <w:szCs w:val="21"/>
                                                          <w:bdr w:val="none" w:sz="0" w:space="0" w:color="auto" w:frame="1"/>
                                                          <w:lang w:eastAsia="fr-FR"/>
                                                        </w:rPr>
                                                        <w:t xml:space="preserve"> de l’ANFR</w:t>
                                                      </w:r>
                                                    </w:p>
                                                  </w:tc>
                                                </w:tr>
                                              </w:tbl>
                                              <w:p w14:paraId="15A510C2" w14:textId="77777777" w:rsidR="00DB50A5" w:rsidRPr="00DB50A5" w:rsidRDefault="00DB50A5" w:rsidP="00DB50A5">
                                                <w:pPr>
                                                  <w:spacing w:after="0" w:line="240" w:lineRule="auto"/>
                                                  <w:jc w:val="center"/>
                                                  <w:rPr>
                                                    <w:rFonts w:ascii="Times New Roman" w:eastAsia="Times New Roman" w:hAnsi="Times New Roman" w:cs="Times New Roman"/>
                                                    <w:sz w:val="24"/>
                                                    <w:szCs w:val="24"/>
                                                    <w:lang w:eastAsia="fr-FR"/>
                                                  </w:rPr>
                                                </w:pPr>
                                              </w:p>
                                            </w:tc>
                                          </w:tr>
                                        </w:tbl>
                                        <w:p w14:paraId="77C0866A" w14:textId="77777777" w:rsidR="00DB50A5" w:rsidRPr="00DB50A5" w:rsidRDefault="00DB50A5" w:rsidP="00DB50A5">
                                          <w:pPr>
                                            <w:spacing w:after="0" w:line="240" w:lineRule="auto"/>
                                            <w:rPr>
                                              <w:rFonts w:ascii="Times New Roman" w:eastAsia="Times New Roman" w:hAnsi="Times New Roman" w:cs="Times New Roman"/>
                                              <w:sz w:val="24"/>
                                              <w:szCs w:val="24"/>
                                              <w:lang w:eastAsia="fr-FR"/>
                                            </w:rPr>
                                          </w:pPr>
                                        </w:p>
                                      </w:tc>
                                    </w:tr>
                                  </w:tbl>
                                  <w:p w14:paraId="5ED10450" w14:textId="77777777" w:rsidR="00DB50A5" w:rsidRPr="00DB50A5" w:rsidRDefault="00DB50A5" w:rsidP="00DB50A5">
                                    <w:pPr>
                                      <w:spacing w:after="0" w:line="240" w:lineRule="auto"/>
                                      <w:jc w:val="center"/>
                                      <w:rPr>
                                        <w:rFonts w:ascii="Times New Roman" w:eastAsia="Times New Roman" w:hAnsi="Times New Roman" w:cs="Times New Roman"/>
                                        <w:sz w:val="24"/>
                                        <w:szCs w:val="24"/>
                                        <w:lang w:eastAsia="fr-FR"/>
                                      </w:rPr>
                                    </w:pPr>
                                  </w:p>
                                </w:tc>
                              </w:tr>
                            </w:tbl>
                            <w:p w14:paraId="65A6BC6F" w14:textId="77777777" w:rsidR="00DB50A5" w:rsidRPr="00DB50A5" w:rsidRDefault="00DB50A5" w:rsidP="00DB50A5">
                              <w:pPr>
                                <w:spacing w:after="0" w:line="240" w:lineRule="auto"/>
                                <w:jc w:val="center"/>
                                <w:rPr>
                                  <w:rFonts w:ascii="Times New Roman" w:eastAsia="Times New Roman" w:hAnsi="Times New Roman" w:cs="Times New Roman"/>
                                  <w:sz w:val="24"/>
                                  <w:szCs w:val="24"/>
                                  <w:lang w:eastAsia="fr-FR"/>
                                </w:rPr>
                              </w:pPr>
                            </w:p>
                          </w:tc>
                        </w:tr>
                      </w:tbl>
                      <w:p w14:paraId="06B7ED74" w14:textId="77777777" w:rsidR="00DB50A5" w:rsidRPr="00DB50A5" w:rsidRDefault="00DB50A5" w:rsidP="00DB50A5">
                        <w:pPr>
                          <w:spacing w:after="0" w:line="240" w:lineRule="auto"/>
                          <w:rPr>
                            <w:rFonts w:ascii="Times New Roman" w:eastAsia="Times New Roman" w:hAnsi="Times New Roman" w:cs="Times New Roman"/>
                            <w:sz w:val="24"/>
                            <w:szCs w:val="24"/>
                            <w:lang w:eastAsia="fr-FR"/>
                          </w:rPr>
                        </w:pPr>
                      </w:p>
                    </w:tc>
                  </w:tr>
                </w:tbl>
                <w:p w14:paraId="4F055B68" w14:textId="77777777" w:rsidR="00DB50A5" w:rsidRPr="00DB50A5" w:rsidRDefault="00DB50A5" w:rsidP="00DB50A5">
                  <w:pPr>
                    <w:spacing w:after="0" w:line="240" w:lineRule="auto"/>
                    <w:textAlignment w:val="baseline"/>
                    <w:rPr>
                      <w:rFonts w:ascii="Times New Roman" w:eastAsia="Times New Roman" w:hAnsi="Times New Roman" w:cs="Times New Roman"/>
                      <w:sz w:val="24"/>
                      <w:szCs w:val="24"/>
                      <w:lang w:eastAsia="fr-FR"/>
                    </w:rPr>
                  </w:pPr>
                </w:p>
              </w:tc>
            </w:tr>
          </w:tbl>
          <w:p w14:paraId="12C93AC1" w14:textId="77777777" w:rsidR="00DB50A5" w:rsidRPr="00DB50A5" w:rsidRDefault="00DB50A5" w:rsidP="00DB50A5">
            <w:pPr>
              <w:spacing w:after="0" w:line="240" w:lineRule="auto"/>
              <w:jc w:val="center"/>
              <w:rPr>
                <w:rFonts w:ascii="Times New Roman" w:eastAsia="Times New Roman" w:hAnsi="Times New Roman" w:cs="Times New Roman"/>
                <w:sz w:val="24"/>
                <w:szCs w:val="24"/>
                <w:lang w:eastAsia="fr-FR"/>
              </w:rPr>
            </w:pPr>
          </w:p>
        </w:tc>
      </w:tr>
    </w:tbl>
    <w:p w14:paraId="17CFBEDE" w14:textId="77777777" w:rsidR="003469D1" w:rsidRPr="00DB50A5" w:rsidRDefault="003469D1" w:rsidP="00DB50A5"/>
    <w:sectPr w:rsidR="003469D1" w:rsidRPr="00DB50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03A0A"/>
    <w:multiLevelType w:val="multilevel"/>
    <w:tmpl w:val="A86E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824520"/>
    <w:multiLevelType w:val="multilevel"/>
    <w:tmpl w:val="1BF4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A5"/>
    <w:rsid w:val="003469D1"/>
    <w:rsid w:val="00DB50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EDA5"/>
  <w15:chartTrackingRefBased/>
  <w15:docId w15:val="{E648A4B6-E7F3-4D78-895D-C4E056F3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22612">
      <w:bodyDiv w:val="1"/>
      <w:marLeft w:val="0"/>
      <w:marRight w:val="0"/>
      <w:marTop w:val="0"/>
      <w:marBottom w:val="0"/>
      <w:divBdr>
        <w:top w:val="none" w:sz="0" w:space="0" w:color="auto"/>
        <w:left w:val="none" w:sz="0" w:space="0" w:color="auto"/>
        <w:bottom w:val="none" w:sz="0" w:space="0" w:color="auto"/>
        <w:right w:val="none" w:sz="0" w:space="0" w:color="auto"/>
      </w:divBdr>
      <w:divsChild>
        <w:div w:id="346761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6571457">
              <w:marLeft w:val="0"/>
              <w:marRight w:val="0"/>
              <w:marTop w:val="0"/>
              <w:marBottom w:val="0"/>
              <w:divBdr>
                <w:top w:val="none" w:sz="0" w:space="0" w:color="auto"/>
                <w:left w:val="none" w:sz="0" w:space="0" w:color="auto"/>
                <w:bottom w:val="none" w:sz="0" w:space="0" w:color="auto"/>
                <w:right w:val="none" w:sz="0" w:space="0" w:color="auto"/>
              </w:divBdr>
              <w:divsChild>
                <w:div w:id="381756113">
                  <w:marLeft w:val="0"/>
                  <w:marRight w:val="0"/>
                  <w:marTop w:val="0"/>
                  <w:marBottom w:val="0"/>
                  <w:divBdr>
                    <w:top w:val="none" w:sz="0" w:space="0" w:color="auto"/>
                    <w:left w:val="none" w:sz="0" w:space="0" w:color="auto"/>
                    <w:bottom w:val="none" w:sz="0" w:space="0" w:color="auto"/>
                    <w:right w:val="none" w:sz="0" w:space="0" w:color="auto"/>
                  </w:divBdr>
                  <w:divsChild>
                    <w:div w:id="387654886">
                      <w:marLeft w:val="0"/>
                      <w:marRight w:val="0"/>
                      <w:marTop w:val="0"/>
                      <w:marBottom w:val="0"/>
                      <w:divBdr>
                        <w:top w:val="none" w:sz="0" w:space="0" w:color="auto"/>
                        <w:left w:val="none" w:sz="0" w:space="0" w:color="auto"/>
                        <w:bottom w:val="none" w:sz="0" w:space="0" w:color="auto"/>
                        <w:right w:val="none" w:sz="0" w:space="0" w:color="auto"/>
                      </w:divBdr>
                      <w:divsChild>
                        <w:div w:id="1215432151">
                          <w:marLeft w:val="0"/>
                          <w:marRight w:val="0"/>
                          <w:marTop w:val="0"/>
                          <w:marBottom w:val="0"/>
                          <w:divBdr>
                            <w:top w:val="none" w:sz="0" w:space="0" w:color="auto"/>
                            <w:left w:val="none" w:sz="0" w:space="0" w:color="auto"/>
                            <w:bottom w:val="none" w:sz="0" w:space="0" w:color="auto"/>
                            <w:right w:val="none" w:sz="0" w:space="0" w:color="auto"/>
                          </w:divBdr>
                          <w:divsChild>
                            <w:div w:id="947128289">
                              <w:marLeft w:val="0"/>
                              <w:marRight w:val="0"/>
                              <w:marTop w:val="0"/>
                              <w:marBottom w:val="0"/>
                              <w:divBdr>
                                <w:top w:val="none" w:sz="0" w:space="0" w:color="auto"/>
                                <w:left w:val="none" w:sz="0" w:space="0" w:color="auto"/>
                                <w:bottom w:val="none" w:sz="0" w:space="0" w:color="auto"/>
                                <w:right w:val="none" w:sz="0" w:space="0" w:color="auto"/>
                              </w:divBdr>
                              <w:divsChild>
                                <w:div w:id="1931235719">
                                  <w:marLeft w:val="0"/>
                                  <w:marRight w:val="0"/>
                                  <w:marTop w:val="0"/>
                                  <w:marBottom w:val="0"/>
                                  <w:divBdr>
                                    <w:top w:val="none" w:sz="0" w:space="0" w:color="auto"/>
                                    <w:left w:val="none" w:sz="0" w:space="0" w:color="auto"/>
                                    <w:bottom w:val="none" w:sz="0" w:space="0" w:color="auto"/>
                                    <w:right w:val="none" w:sz="0" w:space="0" w:color="auto"/>
                                  </w:divBdr>
                                  <w:divsChild>
                                    <w:div w:id="19239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fr.fr/contact/protection-des-donnees-personnelles-rgpd" TargetMode="External"/><Relationship Id="rId3" Type="http://schemas.openxmlformats.org/officeDocument/2006/relationships/settings" Target="settings.xml"/><Relationship Id="rId7" Type="http://schemas.openxmlformats.org/officeDocument/2006/relationships/hyperlink" Target="https://www.anfr.fr/contact-anfr/questionnaire-radio-maritime-lic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nfr.f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576</Words>
  <Characters>3171</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dcterms:created xsi:type="dcterms:W3CDTF">2026-04-26T09:37:00Z</dcterms:created>
  <dcterms:modified xsi:type="dcterms:W3CDTF">2026-04-26T09:39:00Z</dcterms:modified>
</cp:coreProperties>
</file>